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2" w:rsidRDefault="004D2FE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FE2">
        <w:rPr>
          <w:rFonts w:ascii="Times New Roman" w:eastAsia="Times New Roman" w:hAnsi="Times New Roman" w:cs="Times New Roman"/>
          <w:sz w:val="28"/>
          <w:szCs w:val="28"/>
        </w:rPr>
        <w:t>ОТДЕЛ РЕЛИГИОЗНОГО ОБРАЗОВАНИЯ И КАТЕХИЗАЦИИ ГОРОДА МОСКВЫ</w:t>
      </w:r>
    </w:p>
    <w:p w:rsidR="004D2FE2" w:rsidRPr="004D2FE2" w:rsidRDefault="004D2FE2" w:rsidP="00CC15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FE2">
        <w:rPr>
          <w:rFonts w:ascii="Times New Roman" w:eastAsia="Times New Roman" w:hAnsi="Times New Roman" w:cs="Times New Roman"/>
          <w:sz w:val="28"/>
          <w:szCs w:val="28"/>
        </w:rPr>
        <w:t>РУССКОЙ ПРАВОСЛАВНОЙ ЦЕРКВИ</w:t>
      </w:r>
    </w:p>
    <w:p w:rsidR="004D2FE2" w:rsidRPr="004D2FE2" w:rsidRDefault="004D2FE2" w:rsidP="00CC15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FE2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46237" w:rsidRPr="004D2FE2" w:rsidRDefault="004D2FE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FE2">
        <w:rPr>
          <w:rFonts w:ascii="Times New Roman" w:eastAsia="Times New Roman" w:hAnsi="Times New Roman" w:cs="Times New Roman"/>
          <w:sz w:val="28"/>
          <w:szCs w:val="28"/>
        </w:rPr>
        <w:t>МУЗЕЙНО-ВЫСТАВОЧНОЕ ОБЪЕДИНЕНИЕ «МАНЕЖ»</w:t>
      </w:r>
    </w:p>
    <w:p w:rsidR="004D2FE2" w:rsidRDefault="004D2FE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19A" w:rsidRPr="004B7103" w:rsidRDefault="001F096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10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67419A" w:rsidRPr="00646237" w:rsidRDefault="001F096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237">
        <w:rPr>
          <w:rFonts w:ascii="Times New Roman" w:eastAsia="Times New Roman" w:hAnsi="Times New Roman" w:cs="Times New Roman"/>
          <w:sz w:val="28"/>
          <w:szCs w:val="28"/>
        </w:rPr>
        <w:t>круглого стола на тему</w:t>
      </w:r>
      <w:r w:rsidR="008F2F72" w:rsidRPr="006462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1AF" w:rsidRPr="00646237" w:rsidRDefault="001F096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23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436B" w:rsidRPr="006462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духовно-нравственного развития и воспитания </w:t>
      </w:r>
      <w:r w:rsidR="00D44BAC" w:rsidRPr="00646237">
        <w:rPr>
          <w:rFonts w:ascii="Times New Roman" w:eastAsia="Times New Roman" w:hAnsi="Times New Roman" w:cs="Times New Roman"/>
          <w:b/>
          <w:sz w:val="28"/>
          <w:szCs w:val="28"/>
        </w:rPr>
        <w:t>детей и молодёжи в рамках совместной деятельности образовательных и религиозных организаций</w:t>
      </w:r>
      <w:r w:rsidRPr="006462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419A" w:rsidRPr="003E66EB" w:rsidRDefault="0067419A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9A" w:rsidRPr="004B7103" w:rsidRDefault="001F0962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56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6701AF" w:rsidRPr="00CC15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701AF" w:rsidRPr="004B7103">
        <w:rPr>
          <w:sz w:val="28"/>
          <w:szCs w:val="28"/>
        </w:rPr>
        <w:t xml:space="preserve"> </w:t>
      </w:r>
      <w:r w:rsidR="006701AF" w:rsidRPr="00646237">
        <w:rPr>
          <w:rFonts w:ascii="Times New Roman" w:eastAsia="Times New Roman" w:hAnsi="Times New Roman" w:cs="Times New Roman"/>
          <w:sz w:val="28"/>
          <w:szCs w:val="28"/>
        </w:rPr>
        <w:t>ЦВ3 «Манеж»</w:t>
      </w:r>
      <w:r w:rsidR="00CC15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01AF" w:rsidRPr="00646237">
        <w:rPr>
          <w:rFonts w:ascii="Times New Roman" w:eastAsia="Times New Roman" w:hAnsi="Times New Roman" w:cs="Times New Roman"/>
          <w:sz w:val="28"/>
          <w:szCs w:val="28"/>
        </w:rPr>
        <w:t>Москва, Манежная</w:t>
      </w:r>
      <w:r w:rsidR="005764E7" w:rsidRPr="006462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01AF" w:rsidRPr="00646237">
        <w:rPr>
          <w:rFonts w:ascii="Times New Roman" w:eastAsia="Times New Roman" w:hAnsi="Times New Roman" w:cs="Times New Roman"/>
          <w:sz w:val="28"/>
          <w:szCs w:val="28"/>
        </w:rPr>
        <w:t xml:space="preserve">пл., </w:t>
      </w:r>
      <w:r w:rsidR="005764E7" w:rsidRPr="00646237">
        <w:rPr>
          <w:rFonts w:ascii="Times New Roman" w:eastAsia="Times New Roman" w:hAnsi="Times New Roman" w:cs="Times New Roman"/>
          <w:sz w:val="28"/>
          <w:szCs w:val="28"/>
        </w:rPr>
        <w:t>д. </w:t>
      </w:r>
      <w:r w:rsidR="00CC156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E6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19A" w:rsidRDefault="006701AF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56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4B7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237">
        <w:rPr>
          <w:rFonts w:ascii="Times New Roman" w:eastAsia="Times New Roman" w:hAnsi="Times New Roman" w:cs="Times New Roman"/>
          <w:sz w:val="28"/>
          <w:szCs w:val="28"/>
        </w:rPr>
        <w:t>12 ноября 2014 года с 16</w:t>
      </w:r>
      <w:r w:rsidR="005764E7" w:rsidRPr="006462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46237">
        <w:rPr>
          <w:rFonts w:ascii="Times New Roman" w:eastAsia="Times New Roman" w:hAnsi="Times New Roman" w:cs="Times New Roman"/>
          <w:sz w:val="28"/>
          <w:szCs w:val="28"/>
        </w:rPr>
        <w:t>00 до 18</w:t>
      </w:r>
      <w:r w:rsidR="005764E7" w:rsidRPr="0064623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E6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569" w:rsidRPr="00646237" w:rsidRDefault="00CC1569" w:rsidP="00CC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CC1569" w:rsidRPr="0005315D" w:rsidTr="00CC1569"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CC1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4D2FE2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участников.</w:t>
            </w:r>
            <w:r w:rsidRPr="004D2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выставки «Моя история. Рюриковичи»</w:t>
            </w:r>
          </w:p>
        </w:tc>
      </w:tr>
      <w:tr w:rsidR="00CC1569" w:rsidRPr="0005315D" w:rsidTr="00CC1569">
        <w:tc>
          <w:tcPr>
            <w:tcW w:w="104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Регламент: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круглого стола –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минут, выступления – до 10 минут, 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ответы на вопросы – 20 минут</w:t>
            </w:r>
          </w:p>
        </w:tc>
      </w:tr>
      <w:tr w:rsidR="00CC1569" w:rsidRPr="0005315D" w:rsidTr="00CC1569">
        <w:tc>
          <w:tcPr>
            <w:tcW w:w="1049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 w:rsidRPr="000531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F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председатель Отдела религиозного образования и катехизации города Москвы РПЦ </w:t>
            </w:r>
            <w:r w:rsidRPr="004D2F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063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еромонах Онисим (Бамблевский)</w:t>
            </w:r>
          </w:p>
        </w:tc>
      </w:tr>
      <w:tr w:rsidR="00CC1569" w:rsidRPr="0005315D" w:rsidTr="00CC1569"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CC1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Открытие:</w:t>
            </w:r>
            <w:r w:rsidRPr="00D45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0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председатель Отдела религиозного образования и катехизации города Москвы РПЦ </w:t>
            </w:r>
            <w:r w:rsidRPr="00D450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иеромонах Онисим (Бамблевский)</w:t>
            </w:r>
          </w:p>
        </w:tc>
      </w:tr>
      <w:tr w:rsidR="00CC1569" w:rsidRPr="0005315D" w:rsidTr="00CC1569">
        <w:tc>
          <w:tcPr>
            <w:tcW w:w="156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CC1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Приветственное слово: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50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D450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Департамента образования города Москвы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D450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D450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Синодального отдела РПЦ</w:t>
            </w:r>
          </w:p>
        </w:tc>
      </w:tr>
      <w:tr w:rsidR="00CC1569" w:rsidRPr="0005315D" w:rsidTr="00CC1569">
        <w:tc>
          <w:tcPr>
            <w:tcW w:w="156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CC1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20-17.40</w:t>
            </w: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CC1569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выступлений и выступающие: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40631A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учебного процесса на уроке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применением рабочей тетради к учебнику А.В.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Кураева для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-го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класса. </w:t>
            </w:r>
            <w:r w:rsidRPr="0040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Аспирант кафедры социальной педагогики Православного Свято-Тихоновского гуманитарного университета, педагог-организатор, учитель ОПК ГБОУ СОШ № 572 </w:t>
            </w:r>
            <w:r w:rsidRPr="004063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Комарова Татьяна Владимировна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подготовки учителей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проведению уроков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оскресной школы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храм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священномученика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Серафима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митрополита Петроградского (Чичагова)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Журавлева Галина Юрьевна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Сборник материалов классной и внеклассной работы по модулю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равославной культуры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общеобразовательных школ.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Преподаватель </w:t>
            </w:r>
            <w:r w:rsidRPr="0040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Православного Свято-Тихоновского гуманитарного университета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соискатель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Назарова Татьяна Леонидовна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духовно-нравственного и патриотического воспитания молодежи на примере Моск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овского авиационного института.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Проректор по внеучебной и воспитательной работе</w:t>
            </w:r>
            <w:r w:rsidRPr="000531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Московского авиационного института (национального исследовательского университета), 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андидат технических наук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Юров Николай Николаевич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духовно-нравственного и гражданско-патриотического воспитания студентов в МГТУ им</w:t>
            </w:r>
            <w:r w:rsidR="004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Н.Э.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Баумана.</w:t>
            </w:r>
          </w:p>
          <w:p w:rsidR="00CC1569" w:rsidRPr="0005315D" w:rsidRDefault="00CC1569" w:rsidP="003E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Заместитель директора Учебно-методического центра «Здоровьесберегающие технологии и профилактика наркомании в молодежной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среде»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Московск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ого </w:t>
            </w:r>
            <w:r w:rsidRPr="0040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ого </w:t>
            </w:r>
            <w:r w:rsidRPr="0040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ого </w:t>
            </w:r>
            <w:r w:rsidRPr="0040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</w:t>
            </w:r>
            <w:r w:rsidR="003E66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Н.Э.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Баумана,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доктор педагогических наук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доцент</w:t>
            </w:r>
            <w:r w:rsidRPr="000531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Мысина Галина Анатольевна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Музейный проект «России славные сыны. Федор Федорович Ушаков</w:t>
            </w:r>
            <w:r w:rsidR="00081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Педагог-организатор по музею ГБОУ СОШ № 1739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Чайковская Наталия Николаевна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Учебное пособие по факультативному курсу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«Основы православной культуры</w:t>
            </w: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Архитектор, руководитель специальности «Православное храмовое строительство»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ГБОУ СПО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«Колледж архитектуры и менеджмента в строительстве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17»</w:t>
            </w:r>
            <w:r w:rsidRPr="000531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Пименова Елена Игоревна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3E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тетр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адь по основам православной культуры на уроке в 4-м классе.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Старший преподаватель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аборатории истории и культуры религий мира кафедры ЮНЕСКО</w:t>
            </w:r>
            <w:r w:rsidRPr="004D2F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ГАОУ </w:t>
            </w:r>
            <w:r w:rsidRPr="004D2F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ВПО</w:t>
            </w:r>
            <w:r w:rsidR="003E66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«Московский института открытого образования»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Васечко Юлия Сергеевна</w:t>
            </w:r>
          </w:p>
        </w:tc>
      </w:tr>
      <w:tr w:rsidR="00CC1569" w:rsidRPr="0005315D" w:rsidTr="00CC1569">
        <w:tc>
          <w:tcPr>
            <w:tcW w:w="156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8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Комплексная организация проектной деятельности по воспитанию духовно-нравственной культуры учащихся на основе создания маршрутов духовно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 краеведения Московского края. </w:t>
            </w:r>
            <w:r w:rsidRPr="000531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 русского языка и литературы ГБОУ «Школа № 2063»</w:t>
            </w:r>
            <w:r w:rsidRPr="000531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Дуплищева </w:t>
            </w:r>
            <w:r w:rsidRPr="00CC1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Людмила Валиахметовна</w:t>
            </w:r>
          </w:p>
        </w:tc>
      </w:tr>
      <w:tr w:rsidR="00CC1569" w:rsidRPr="0005315D" w:rsidTr="00CC1569"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05315D" w:rsidRDefault="00CC1569" w:rsidP="00CC1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15D">
              <w:rPr>
                <w:rFonts w:ascii="Times New Roman" w:eastAsia="Times New Roman" w:hAnsi="Times New Roman" w:cs="Times New Roman"/>
                <w:sz w:val="28"/>
                <w:szCs w:val="28"/>
              </w:rPr>
              <w:t>17.40-18.00</w:t>
            </w: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569" w:rsidRPr="003E66EB" w:rsidRDefault="003E66EB" w:rsidP="0028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835F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выступлений</w:t>
            </w:r>
            <w:r w:rsidRPr="003E66EB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принятие резолюции</w:t>
            </w:r>
          </w:p>
        </w:tc>
      </w:tr>
    </w:tbl>
    <w:p w:rsidR="00D44BAC" w:rsidRPr="0005315D" w:rsidRDefault="00D44BAC" w:rsidP="00CC1569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sectPr w:rsidR="00D44BAC" w:rsidRPr="0005315D" w:rsidSect="00CC1569">
      <w:pgSz w:w="11906" w:h="16838"/>
      <w:pgMar w:top="1134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A"/>
    <w:rsid w:val="0005315D"/>
    <w:rsid w:val="00081508"/>
    <w:rsid w:val="001F0962"/>
    <w:rsid w:val="002835FE"/>
    <w:rsid w:val="003E66EB"/>
    <w:rsid w:val="0040631A"/>
    <w:rsid w:val="004223FD"/>
    <w:rsid w:val="00445961"/>
    <w:rsid w:val="00457F09"/>
    <w:rsid w:val="004B7103"/>
    <w:rsid w:val="004D2FE2"/>
    <w:rsid w:val="005727E1"/>
    <w:rsid w:val="005764E7"/>
    <w:rsid w:val="005D7F88"/>
    <w:rsid w:val="00636EAB"/>
    <w:rsid w:val="00646237"/>
    <w:rsid w:val="006701AF"/>
    <w:rsid w:val="0067419A"/>
    <w:rsid w:val="006D4651"/>
    <w:rsid w:val="00735819"/>
    <w:rsid w:val="008F09EB"/>
    <w:rsid w:val="008F2F72"/>
    <w:rsid w:val="0091436B"/>
    <w:rsid w:val="00935D16"/>
    <w:rsid w:val="00940848"/>
    <w:rsid w:val="009C4EA4"/>
    <w:rsid w:val="009E4282"/>
    <w:rsid w:val="00A76439"/>
    <w:rsid w:val="00AD614A"/>
    <w:rsid w:val="00CC1569"/>
    <w:rsid w:val="00D44BAC"/>
    <w:rsid w:val="00D450A5"/>
    <w:rsid w:val="00E14D38"/>
    <w:rsid w:val="00E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4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4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14DB-2DB6-467C-9E32-5525D27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2014-11-03T21:03:00Z</dcterms:created>
  <dcterms:modified xsi:type="dcterms:W3CDTF">2014-11-05T10:03:00Z</dcterms:modified>
</cp:coreProperties>
</file>